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Hot Stock 4x4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Vehicle`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Neil Allsop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362.17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Kurt Allsop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Against All Odds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323.42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Luke Carnaghan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Killin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199.98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Dave Allen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Crusher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124.95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Allsop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Wild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97.51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Super Stock 4x4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Vehicle`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1st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Kooper Ireland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Twisted Addiction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355.70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Carter Cox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Built 4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347.87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Matt Beebe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Kick the Dust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328.67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Lloyd Gibson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Mission Accomplished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311.05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Lloyd Gibson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Kryptonite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257.58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Graham Duff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Bullet Proof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Wayne Clifford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Half Breed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Super Modified 4x4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Vehicle`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1st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Tony Webers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Rolling Thunder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320.87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Mike Thompson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 N Dirt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210.58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Lloyd Gibson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Mega 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106.37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Jason Combdon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Wild Obsession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Super Modified 2WD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Vehicle`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1st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Ray Vanasse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Flying 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78.89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 Cochrane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Walk the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46.48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Steven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Switchin’ 2 Glide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 Cochrane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Modified Farm 10,500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Vehicle`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1st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Ryan MacLean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D21 Allis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155.75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Henderson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Slightly Modified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Single Engine Modified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Vehicle`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1st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Pull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John Rettie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277.64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Ken Austin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272.81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 Grove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228.23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Jason Sparling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213.44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Joe Blundell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166.44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 Copithorn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199.37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143.83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179.56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Scratch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